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70CEA" w14:textId="7758F55C" w:rsidR="00597032" w:rsidRDefault="00CE2F94" w:rsidP="00597032">
      <w:pPr>
        <w:pStyle w:val="ANZAbstract"/>
      </w:pPr>
      <w:bookmarkStart w:id="0" w:name="_GoBack"/>
      <w:r>
        <w:t>Substantiation</w:t>
      </w:r>
      <w:r w:rsidR="00597032">
        <w:t xml:space="preserve"> file requirements – Property, plant and equipment additions for WIP/Projects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260"/>
        <w:gridCol w:w="1440"/>
      </w:tblGrid>
      <w:tr w:rsidR="00597032" w14:paraId="32D70CEF" w14:textId="77777777" w:rsidTr="00B032B8">
        <w:trPr>
          <w:cantSplit/>
          <w:tblHeader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70CEB" w14:textId="77777777" w:rsidR="00597032" w:rsidRDefault="00597032" w:rsidP="00AB6D35">
            <w:pPr>
              <w:pStyle w:val="ANZTableBulletLevel1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Information required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70CEC" w14:textId="77777777" w:rsidR="00597032" w:rsidRDefault="00597032" w:rsidP="00AB6D35">
            <w:pPr>
              <w:pStyle w:val="ANZTableHeading"/>
              <w:jc w:val="center"/>
              <w:rPr>
                <w:szCs w:val="22"/>
              </w:rPr>
            </w:pPr>
            <w:r>
              <w:rPr>
                <w:szCs w:val="22"/>
              </w:rPr>
              <w:t>Responsibility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70CED" w14:textId="77777777" w:rsidR="00597032" w:rsidRDefault="00597032" w:rsidP="00AB6D35">
            <w:pPr>
              <w:pStyle w:val="ANZTableHeading"/>
              <w:jc w:val="center"/>
              <w:rPr>
                <w:szCs w:val="22"/>
              </w:rPr>
            </w:pPr>
            <w:r>
              <w:rPr>
                <w:szCs w:val="22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70CEE" w14:textId="77777777" w:rsidR="00597032" w:rsidRDefault="00597032" w:rsidP="00AB6D35">
            <w:pPr>
              <w:pStyle w:val="ANZTableHeading"/>
              <w:jc w:val="center"/>
              <w:rPr>
                <w:szCs w:val="22"/>
              </w:rPr>
            </w:pPr>
            <w:r>
              <w:rPr>
                <w:szCs w:val="22"/>
              </w:rPr>
              <w:t>Audit file reference</w:t>
            </w:r>
          </w:p>
        </w:tc>
      </w:tr>
      <w:tr w:rsidR="00597032" w14:paraId="32D70CF4" w14:textId="77777777" w:rsidTr="00B032B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D70CF0" w14:textId="3C268076" w:rsidR="00597032" w:rsidRDefault="00597032" w:rsidP="00B032B8">
            <w:pPr>
              <w:pStyle w:val="ANZTableBulletLevel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 xml:space="preserve">Work papers clearly documenting which ledger account codes combine to form each </w:t>
            </w:r>
            <w:r w:rsidR="00B032B8">
              <w:t>asset category</w:t>
            </w:r>
            <w:r>
              <w:t xml:space="preserve"> in the financial statements.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CF1" w14:textId="77777777" w:rsidR="00597032" w:rsidRDefault="00597032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CF2" w14:textId="77777777" w:rsidR="00597032" w:rsidRDefault="00597032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CF3" w14:textId="77777777" w:rsidR="00597032" w:rsidRDefault="00597032" w:rsidP="00AB6D35">
            <w:pPr>
              <w:pStyle w:val="TableNormal1"/>
              <w:rPr>
                <w:rFonts w:ascii="Calibri" w:hAnsi="Calibri"/>
                <w:b/>
                <w:color w:val="FF0000"/>
              </w:rPr>
            </w:pPr>
          </w:p>
        </w:tc>
      </w:tr>
      <w:tr w:rsidR="00B032B8" w14:paraId="67080F85" w14:textId="77777777" w:rsidTr="00B032B8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75E18" w14:textId="187FFAAD" w:rsidR="00B032B8" w:rsidRDefault="00B032B8" w:rsidP="00B032B8">
            <w:pPr>
              <w:pStyle w:val="ANZTableBulletLevel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A listing of all WIP projects showing the following:</w:t>
            </w:r>
          </w:p>
          <w:p w14:paraId="39117BA3" w14:textId="6337D1AB" w:rsidR="00B032B8" w:rsidRDefault="00B032B8" w:rsidP="00B032B8">
            <w:pPr>
              <w:pStyle w:val="ANZTableBulletLevel1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t>Per project</w:t>
            </w:r>
          </w:p>
          <w:p w14:paraId="79CC3E5A" w14:textId="77777777" w:rsidR="00B032B8" w:rsidRDefault="00B032B8" w:rsidP="00B032B8">
            <w:pPr>
              <w:pStyle w:val="ANZTableBulletLevel1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t>Opening balance</w:t>
            </w:r>
          </w:p>
          <w:p w14:paraId="01403D65" w14:textId="77777777" w:rsidR="00B032B8" w:rsidRDefault="00B032B8" w:rsidP="00B032B8">
            <w:pPr>
              <w:pStyle w:val="ANZTableBulletLevel1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t>Additions to WIP</w:t>
            </w:r>
          </w:p>
          <w:p w14:paraId="62F052C7" w14:textId="77777777" w:rsidR="00B032B8" w:rsidRDefault="00B032B8" w:rsidP="00B032B8">
            <w:pPr>
              <w:pStyle w:val="ANZTableBulletLevel1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t>Capitalised during the year</w:t>
            </w:r>
          </w:p>
          <w:p w14:paraId="1D4EE763" w14:textId="38A47515" w:rsidR="000025B4" w:rsidRDefault="000025B4" w:rsidP="00B032B8">
            <w:pPr>
              <w:pStyle w:val="ANZTableBulletLevel1"/>
              <w:numPr>
                <w:ilvl w:val="0"/>
                <w:numId w:val="22"/>
              </w:numPr>
              <w:tabs>
                <w:tab w:val="left" w:pos="720"/>
              </w:tabs>
            </w:pPr>
            <w:r>
              <w:t>Expected completion date and percentage of completion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F8260" w14:textId="77777777" w:rsidR="00B032B8" w:rsidRDefault="00B032B8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98CAB" w14:textId="77777777" w:rsidR="00B032B8" w:rsidRDefault="00B032B8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65642" w14:textId="77777777" w:rsidR="00B032B8" w:rsidRDefault="00B032B8" w:rsidP="00AB6D35">
            <w:pPr>
              <w:pStyle w:val="TableNormal1"/>
              <w:rPr>
                <w:rFonts w:ascii="Calibri" w:hAnsi="Calibri"/>
                <w:b/>
                <w:color w:val="FF0000"/>
              </w:rPr>
            </w:pPr>
          </w:p>
        </w:tc>
      </w:tr>
      <w:tr w:rsidR="00597032" w14:paraId="32D70CF9" w14:textId="77777777" w:rsidTr="00B032B8">
        <w:trPr>
          <w:cantSplit/>
          <w:trHeight w:val="435"/>
        </w:trPr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D70CF5" w14:textId="75422F60" w:rsidR="00597032" w:rsidRDefault="00B032B8" w:rsidP="00AB6D35">
            <w:pPr>
              <w:pStyle w:val="ANZTableBulletLevel1"/>
              <w:numPr>
                <w:ilvl w:val="0"/>
                <w:numId w:val="0"/>
              </w:numPr>
              <w:tabs>
                <w:tab w:val="left" w:pos="720"/>
              </w:tabs>
              <w:ind w:left="567" w:hanging="567"/>
            </w:pPr>
            <w:r>
              <w:t>Access to project budgets and approval forms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CF6" w14:textId="77777777" w:rsidR="00597032" w:rsidRDefault="00597032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CF7" w14:textId="77777777" w:rsidR="00597032" w:rsidRDefault="00597032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CF8" w14:textId="77777777" w:rsidR="00597032" w:rsidRDefault="00597032" w:rsidP="00AB6D35">
            <w:pPr>
              <w:pStyle w:val="TableNormal1"/>
              <w:rPr>
                <w:rFonts w:ascii="Calibri" w:hAnsi="Calibri"/>
                <w:b/>
                <w:color w:val="FF0000"/>
              </w:rPr>
            </w:pPr>
          </w:p>
        </w:tc>
      </w:tr>
      <w:tr w:rsidR="00597032" w14:paraId="32D70D03" w14:textId="77777777" w:rsidTr="00B032B8">
        <w:trPr>
          <w:cantSplit/>
          <w:trHeight w:val="630"/>
        </w:trPr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D70CFF" w14:textId="5B627529" w:rsidR="00597032" w:rsidRDefault="000025B4" w:rsidP="00AB6D35">
            <w:pPr>
              <w:pStyle w:val="ANZTableBulletLevel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Access to documents for projects completed and capitalised during the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D00" w14:textId="77777777" w:rsidR="00597032" w:rsidRDefault="00597032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D01" w14:textId="77777777" w:rsidR="00597032" w:rsidRDefault="00597032" w:rsidP="00AB6D35">
            <w:pPr>
              <w:pStyle w:val="TableNormal1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70D02" w14:textId="77777777" w:rsidR="00597032" w:rsidRDefault="00597032" w:rsidP="00AB6D35">
            <w:pPr>
              <w:pStyle w:val="TableNormal1"/>
              <w:rPr>
                <w:rFonts w:ascii="Calibri" w:hAnsi="Calibri"/>
                <w:b/>
                <w:color w:val="FF0000"/>
              </w:rPr>
            </w:pPr>
          </w:p>
        </w:tc>
      </w:tr>
      <w:bookmarkEnd w:id="0"/>
    </w:tbl>
    <w:p w14:paraId="32D70D0E" w14:textId="77777777" w:rsidR="00597032" w:rsidRDefault="00597032" w:rsidP="00597032">
      <w:pPr>
        <w:rPr>
          <w:szCs w:val="20"/>
          <w:lang w:eastAsia="en-US"/>
        </w:rPr>
      </w:pPr>
    </w:p>
    <w:p w14:paraId="32D70D0F" w14:textId="77777777" w:rsidR="00597032" w:rsidRDefault="00597032" w:rsidP="00597032"/>
    <w:p w14:paraId="32D70D10" w14:textId="77777777" w:rsidR="00597032" w:rsidRDefault="00597032" w:rsidP="00597032"/>
    <w:p w14:paraId="32D70D11" w14:textId="77777777" w:rsidR="00504A91" w:rsidRPr="00597032" w:rsidRDefault="00504A91" w:rsidP="00597032"/>
    <w:sectPr w:rsidR="00504A91" w:rsidRPr="00597032" w:rsidSect="000E3677">
      <w:footerReference w:type="even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0D14" w14:textId="77777777" w:rsidR="003B1679" w:rsidRDefault="003B1679">
      <w:r>
        <w:separator/>
      </w:r>
    </w:p>
  </w:endnote>
  <w:endnote w:type="continuationSeparator" w:id="0">
    <w:p w14:paraId="32D70D15" w14:textId="77777777" w:rsidR="003B1679" w:rsidRDefault="003B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0D16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70D17" w14:textId="77777777" w:rsidR="00DC49F4" w:rsidRDefault="00DC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0D12" w14:textId="77777777" w:rsidR="003B1679" w:rsidRPr="006063D6" w:rsidRDefault="003B1679" w:rsidP="006063D6">
      <w:pPr>
        <w:pStyle w:val="Footer"/>
      </w:pPr>
      <w:r>
        <w:separator/>
      </w:r>
    </w:p>
  </w:footnote>
  <w:footnote w:type="continuationSeparator" w:id="0">
    <w:p w14:paraId="32D70D13" w14:textId="77777777" w:rsidR="003B1679" w:rsidRDefault="003B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9C1C0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3CA0BAE"/>
    <w:multiLevelType w:val="hybridMultilevel"/>
    <w:tmpl w:val="22E05E22"/>
    <w:lvl w:ilvl="0" w:tplc="7B90C67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C58"/>
    <w:multiLevelType w:val="multilevel"/>
    <w:tmpl w:val="86026E9A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3" w15:restartNumberingAfterBreak="0">
    <w:nsid w:val="0D9530B9"/>
    <w:multiLevelType w:val="multilevel"/>
    <w:tmpl w:val="58BA565E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A22E5"/>
    <w:multiLevelType w:val="hybridMultilevel"/>
    <w:tmpl w:val="D9BCA9F4"/>
    <w:lvl w:ilvl="0" w:tplc="79C043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33631FE"/>
    <w:multiLevelType w:val="multilevel"/>
    <w:tmpl w:val="6946379C"/>
    <w:name w:val="Audit NZ Bullets 2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" w15:restartNumberingAfterBreak="0">
    <w:nsid w:val="16EC1C35"/>
    <w:multiLevelType w:val="multilevel"/>
    <w:tmpl w:val="C3DA0D22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6250D3"/>
    <w:multiLevelType w:val="multilevel"/>
    <w:tmpl w:val="FC528302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322302"/>
    <w:multiLevelType w:val="hybridMultilevel"/>
    <w:tmpl w:val="CD56ECA0"/>
    <w:lvl w:ilvl="0" w:tplc="76E24C98">
      <w:start w:val="1"/>
      <w:numFmt w:val="bullet"/>
      <w:lvlText w:val="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FFD"/>
    <w:multiLevelType w:val="multilevel"/>
    <w:tmpl w:val="AFE0C7C6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3ACB4FC8"/>
    <w:multiLevelType w:val="hybridMultilevel"/>
    <w:tmpl w:val="ED5209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B0D"/>
    <w:multiLevelType w:val="hybridMultilevel"/>
    <w:tmpl w:val="A18E7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BDD"/>
    <w:multiLevelType w:val="hybridMultilevel"/>
    <w:tmpl w:val="52AE65E6"/>
    <w:lvl w:ilvl="0" w:tplc="0FBAD68E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b w:val="0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C628C3"/>
    <w:multiLevelType w:val="hybridMultilevel"/>
    <w:tmpl w:val="0E0E7088"/>
    <w:lvl w:ilvl="0" w:tplc="4AAAD3C6">
      <w:start w:val="1"/>
      <w:numFmt w:val="bullet"/>
      <w:pStyle w:val="Style1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796D"/>
    <w:multiLevelType w:val="hybridMultilevel"/>
    <w:tmpl w:val="2834B15E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6D68DE"/>
    <w:multiLevelType w:val="hybridMultilevel"/>
    <w:tmpl w:val="3A567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224AC"/>
    <w:multiLevelType w:val="multilevel"/>
    <w:tmpl w:val="A146876C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723CDE"/>
    <w:multiLevelType w:val="hybridMultilevel"/>
    <w:tmpl w:val="BD1C6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B5D19"/>
    <w:multiLevelType w:val="hybridMultilevel"/>
    <w:tmpl w:val="58DEB95A"/>
    <w:lvl w:ilvl="0" w:tplc="12988E14">
      <w:start w:val="1"/>
      <w:numFmt w:val="bullet"/>
      <w:lvlText w:val="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  <w:sz w:val="1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"/>
  </w:num>
  <w:num w:numId="18">
    <w:abstractNumId w:val="23"/>
  </w:num>
  <w:num w:numId="19">
    <w:abstractNumId w:val="14"/>
  </w:num>
  <w:num w:numId="20">
    <w:abstractNumId w:val="4"/>
  </w:num>
  <w:num w:numId="21">
    <w:abstractNumId w:val="20"/>
  </w:num>
  <w:num w:numId="2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F"/>
    <w:rsid w:val="00000B68"/>
    <w:rsid w:val="00000D3F"/>
    <w:rsid w:val="00001D1E"/>
    <w:rsid w:val="000025B4"/>
    <w:rsid w:val="000034A3"/>
    <w:rsid w:val="000034B5"/>
    <w:rsid w:val="00004895"/>
    <w:rsid w:val="00005EE1"/>
    <w:rsid w:val="000067D3"/>
    <w:rsid w:val="0000733C"/>
    <w:rsid w:val="00007AFC"/>
    <w:rsid w:val="0001063A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D44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17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0609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1679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2B39"/>
    <w:rsid w:val="004A4861"/>
    <w:rsid w:val="004A67E4"/>
    <w:rsid w:val="004A69AE"/>
    <w:rsid w:val="004A6A35"/>
    <w:rsid w:val="004A6A72"/>
    <w:rsid w:val="004B001B"/>
    <w:rsid w:val="004B14D9"/>
    <w:rsid w:val="004B19E6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A91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032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37FF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D86"/>
    <w:rsid w:val="008A0818"/>
    <w:rsid w:val="008A0EED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761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4CA6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800"/>
    <w:rsid w:val="009739F7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4410"/>
    <w:rsid w:val="00AA4C0D"/>
    <w:rsid w:val="00AA50CB"/>
    <w:rsid w:val="00AA53F1"/>
    <w:rsid w:val="00AA55BB"/>
    <w:rsid w:val="00AA5856"/>
    <w:rsid w:val="00AA59A2"/>
    <w:rsid w:val="00AA6751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B8"/>
    <w:rsid w:val="00B032FA"/>
    <w:rsid w:val="00B0394F"/>
    <w:rsid w:val="00B03DF9"/>
    <w:rsid w:val="00B04682"/>
    <w:rsid w:val="00B052BB"/>
    <w:rsid w:val="00B05469"/>
    <w:rsid w:val="00B06CE9"/>
    <w:rsid w:val="00B070F0"/>
    <w:rsid w:val="00B076AC"/>
    <w:rsid w:val="00B07947"/>
    <w:rsid w:val="00B1051B"/>
    <w:rsid w:val="00B113E9"/>
    <w:rsid w:val="00B12ADA"/>
    <w:rsid w:val="00B12F14"/>
    <w:rsid w:val="00B1471D"/>
    <w:rsid w:val="00B14F27"/>
    <w:rsid w:val="00B158F5"/>
    <w:rsid w:val="00B1724E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2F94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6F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D70CEA"/>
  <w15:chartTrackingRefBased/>
  <w15:docId w15:val="{C2EED3BD-9125-4F12-9C0D-BD21078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32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517820"/>
    <w:pPr>
      <w:numPr>
        <w:numId w:val="6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061DFC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517820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061DFC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517820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517820"/>
    <w:pPr>
      <w:numPr>
        <w:ilvl w:val="5"/>
        <w:numId w:val="6"/>
      </w:numPr>
      <w:spacing w:before="360"/>
      <w:ind w:left="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72504"/>
    <w:pPr>
      <w:numPr>
        <w:ilvl w:val="6"/>
        <w:numId w:val="6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72504"/>
    <w:pPr>
      <w:numPr>
        <w:ilvl w:val="7"/>
        <w:numId w:val="6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72504"/>
    <w:pPr>
      <w:numPr>
        <w:ilvl w:val="8"/>
        <w:numId w:val="6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60EC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D979D5"/>
    <w:rPr>
      <w:sz w:val="16"/>
      <w:szCs w:val="16"/>
    </w:rPr>
  </w:style>
  <w:style w:type="paragraph" w:styleId="CommentText">
    <w:name w:val="annotation text"/>
    <w:basedOn w:val="Normal"/>
    <w:semiHidden/>
    <w:rsid w:val="00D979D5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9032A3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4D7195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D979D5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979D5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651FA4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EF0094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D979D5"/>
    <w:rPr>
      <w:vertAlign w:val="superscript"/>
    </w:rPr>
  </w:style>
  <w:style w:type="paragraph" w:styleId="FootnoteText">
    <w:name w:val="footnote text"/>
    <w:basedOn w:val="Normal"/>
    <w:semiHidden/>
    <w:rsid w:val="006C694D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9859EF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5A47CF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5A47CF"/>
    <w:pPr>
      <w:numPr>
        <w:numId w:val="2"/>
      </w:numPr>
      <w:outlineLvl w:val="1"/>
    </w:pPr>
  </w:style>
  <w:style w:type="table" w:customStyle="1" w:styleId="ANZAppendixTable">
    <w:name w:val="ANZ Appendix Table"/>
    <w:basedOn w:val="TableNormal"/>
    <w:rsid w:val="00327764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C30A70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9859EF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D979D5"/>
    <w:pPr>
      <w:ind w:left="851"/>
    </w:pPr>
  </w:style>
  <w:style w:type="paragraph" w:customStyle="1" w:styleId="ANZBulletLevel1">
    <w:name w:val="ANZ Bullet Level 1"/>
    <w:basedOn w:val="ANZBodyText"/>
    <w:qFormat/>
    <w:rsid w:val="00D979D5"/>
    <w:pPr>
      <w:numPr>
        <w:numId w:val="8"/>
      </w:numPr>
    </w:pPr>
  </w:style>
  <w:style w:type="paragraph" w:customStyle="1" w:styleId="ANZBulletLevel1Indented">
    <w:name w:val="ANZ Bullet Level 1 Indented"/>
    <w:basedOn w:val="ANZBulletLevel1"/>
    <w:qFormat/>
    <w:rsid w:val="00D979D5"/>
    <w:pPr>
      <w:numPr>
        <w:numId w:val="7"/>
      </w:numPr>
    </w:pPr>
  </w:style>
  <w:style w:type="paragraph" w:customStyle="1" w:styleId="ANZBulletLevel2">
    <w:name w:val="ANZ Bullet Level 2"/>
    <w:basedOn w:val="ANZBulletLevel1"/>
    <w:qFormat/>
    <w:rsid w:val="00D979D5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D979D5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D979D5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DA041E"/>
    <w:pPr>
      <w:numPr>
        <w:ilvl w:val="2"/>
      </w:numPr>
      <w:ind w:left="3403" w:hanging="851"/>
    </w:pPr>
  </w:style>
  <w:style w:type="paragraph" w:customStyle="1" w:styleId="ANZDisclaimer">
    <w:name w:val="ANZ Disclaimer"/>
    <w:basedOn w:val="ANZBodyText"/>
    <w:rsid w:val="00327764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8328E4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8328E4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B05469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D979D5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D979D5"/>
    <w:pPr>
      <w:numPr>
        <w:numId w:val="5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B86C4B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B86C4B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5C0BE3"/>
    <w:pPr>
      <w:numPr>
        <w:numId w:val="10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5C0BE3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5C0BE3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5236EF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2">
    <w:name w:val="ANZ Heading 2"/>
    <w:basedOn w:val="Heading2"/>
    <w:next w:val="ANZBodyTextIndent"/>
    <w:qFormat/>
    <w:rsid w:val="00426EF7"/>
    <w:pPr>
      <w:keepNext/>
      <w:numPr>
        <w:numId w:val="3"/>
      </w:numPr>
    </w:pPr>
  </w:style>
  <w:style w:type="paragraph" w:customStyle="1" w:styleId="ANZHeading3">
    <w:name w:val="ANZ Heading 3"/>
    <w:basedOn w:val="Heading3"/>
    <w:next w:val="ANZBodyTextIndent"/>
    <w:qFormat/>
    <w:rsid w:val="009A4806"/>
    <w:pPr>
      <w:keepNext/>
      <w:numPr>
        <w:numId w:val="3"/>
      </w:numPr>
    </w:pPr>
  </w:style>
  <w:style w:type="paragraph" w:customStyle="1" w:styleId="ANZHeading4">
    <w:name w:val="ANZ Heading 4"/>
    <w:basedOn w:val="Heading4"/>
    <w:next w:val="ANZBodyTextIndent"/>
    <w:qFormat/>
    <w:rsid w:val="00CF7EC9"/>
    <w:pPr>
      <w:numPr>
        <w:numId w:val="3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9859EF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426EF7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426EF7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426EF7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632A8D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E32780"/>
    <w:pPr>
      <w:numPr>
        <w:numId w:val="9"/>
      </w:numPr>
    </w:pPr>
  </w:style>
  <w:style w:type="paragraph" w:customStyle="1" w:styleId="Style1">
    <w:name w:val="Style1"/>
    <w:basedOn w:val="ANZTableBulletLevel2"/>
    <w:rsid w:val="006063D6"/>
    <w:pPr>
      <w:numPr>
        <w:numId w:val="1"/>
      </w:numPr>
    </w:pPr>
  </w:style>
  <w:style w:type="paragraph" w:customStyle="1" w:styleId="ANZTableBulletLevel2Indented">
    <w:name w:val="ANZ Table Bullet Level 2 Indented"/>
    <w:basedOn w:val="ANZTableBulletLevel2"/>
    <w:qFormat/>
    <w:rsid w:val="00E32780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4A17C0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5C0BE3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DA041E"/>
    <w:pPr>
      <w:numPr>
        <w:numId w:val="13"/>
      </w:numPr>
      <w:ind w:left="851" w:hanging="851"/>
    </w:pPr>
  </w:style>
  <w:style w:type="paragraph" w:styleId="BalloonText">
    <w:name w:val="Balloon Text"/>
    <w:basedOn w:val="Normal"/>
    <w:link w:val="BalloonTextChar"/>
    <w:rsid w:val="00D979D5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979D5"/>
    <w:rPr>
      <w:rFonts w:ascii="Tw Cen MT Mi" w:hAnsi="Tw Cen MT M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061DFC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rsid w:val="00835112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79D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D36B5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36B5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651FA4"/>
    <w:rPr>
      <w:rFonts w:ascii="Tw Cen MT Mi" w:eastAsia="Times New Roman" w:hAnsi="Tw Cen MT Mi"/>
      <w:sz w:val="10"/>
      <w:lang w:eastAsia="en-US"/>
    </w:rPr>
  </w:style>
  <w:style w:type="paragraph" w:styleId="Header">
    <w:name w:val="header"/>
    <w:basedOn w:val="Normal"/>
    <w:link w:val="HeaderChar"/>
    <w:rsid w:val="00061DF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61DFC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426EF7"/>
  </w:style>
  <w:style w:type="table" w:styleId="TableTheme">
    <w:name w:val="Table Theme"/>
    <w:basedOn w:val="TableNormal"/>
    <w:rsid w:val="00B82C23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03A26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5C0BE3"/>
    <w:pPr>
      <w:numPr>
        <w:numId w:val="12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846BE2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5C0BE3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5C0BE3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5C0BE3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5C0BE3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032A3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0D5F40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75E5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E5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536A0E"/>
    <w:pPr>
      <w:ind w:left="567"/>
    </w:pPr>
  </w:style>
  <w:style w:type="paragraph" w:customStyle="1" w:styleId="TableNormal1">
    <w:name w:val="Table Normal1"/>
    <w:basedOn w:val="Normal"/>
    <w:rsid w:val="00597032"/>
    <w:pPr>
      <w:spacing w:before="60" w:after="60" w:line="260" w:lineRule="atLeast"/>
    </w:pPr>
    <w:rPr>
      <w:rFonts w:ascii="Tw Cen MT Mi" w:eastAsia="Times New Roman" w:hAnsi="Tw Cen MT M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0002-52-4427</_dlc_DocId>
    <_dlc_DocIdUrl xmlns="f398e0c3-d8b7-4630-8b51-4135a5ca5f91">
      <Url>http://source.oag.net/site/tm/anz/t/ppgn/_layouts/15/DocIdRedir.aspx?ID=0002-52-4427</Url>
      <Description>0002-52-4427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B1FC-8299-4F0D-A40C-8A3F871D3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E734E-04C3-4F56-A65A-E6FE1E74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3D259-390F-481F-8CC3-436C205451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6B7416-1C4E-4D39-8532-5E04BCB5E20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0A58EB-5458-459C-BDDF-D5207624E434}">
  <ds:schemaRefs>
    <ds:schemaRef ds:uri="http://schemas.openxmlformats.org/package/2006/metadata/core-properties"/>
    <ds:schemaRef ds:uri="http://schemas.microsoft.com/office/2006/documentManagement/types"/>
    <ds:schemaRef ds:uri="f398e0c3-d8b7-4630-8b51-4135a5ca5f91"/>
    <ds:schemaRef ds:uri="a7079684-349f-4527-8ea7-e5e2c3987f99"/>
    <ds:schemaRef ds:uri="http://schemas.microsoft.com/sharepoint/v4"/>
    <ds:schemaRef ds:uri="36b81a94-a9a2-46fa-b0e1-fc19b2ea44c9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2354F7E1-55A6-40D8-A8E0-7D878944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511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Stuart Cormack</dc:creator>
  <cp:keywords/>
  <dc:description/>
  <cp:lastModifiedBy>Yashodha Jayawardhana</cp:lastModifiedBy>
  <cp:revision>2</cp:revision>
  <cp:lastPrinted>2017-11-08T19:28:00Z</cp:lastPrinted>
  <dcterms:created xsi:type="dcterms:W3CDTF">2018-10-02T01:54:00Z</dcterms:created>
  <dcterms:modified xsi:type="dcterms:W3CDTF">2018-10-02T01:54:00Z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30713187-e97f-49ff-a753-51d333b7db15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